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2C" w:rsidRDefault="0027162C" w:rsidP="0027162C">
      <w:pPr>
        <w:jc w:val="center"/>
      </w:pPr>
      <w:r>
        <w:rPr>
          <w:noProof/>
        </w:rPr>
        <w:drawing>
          <wp:inline distT="0" distB="0" distL="0" distR="0">
            <wp:extent cx="3335878" cy="1605586"/>
            <wp:effectExtent l="19050" t="0" r="0" b="0"/>
            <wp:docPr id="1" name="Immagine 1" descr="logo_ne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59" cy="161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62C" w:rsidRPr="0027162C" w:rsidRDefault="0027162C" w:rsidP="0027162C">
      <w:pPr>
        <w:jc w:val="center"/>
        <w:rPr>
          <w:rFonts w:ascii="Comic Sans MS" w:hAnsi="Comic Sans MS"/>
          <w:b/>
          <w:sz w:val="48"/>
          <w:szCs w:val="48"/>
        </w:rPr>
      </w:pPr>
      <w:r w:rsidRPr="0027162C">
        <w:rPr>
          <w:rFonts w:ascii="Comic Sans MS" w:hAnsi="Comic Sans MS"/>
          <w:b/>
          <w:sz w:val="48"/>
          <w:szCs w:val="48"/>
        </w:rPr>
        <w:t>MILANO 2017-2018</w:t>
      </w:r>
    </w:p>
    <w:p w:rsidR="0027162C" w:rsidRPr="0027162C" w:rsidRDefault="0027162C" w:rsidP="0027162C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27162C">
        <w:rPr>
          <w:rFonts w:ascii="Arial Black" w:hAnsi="Arial Black"/>
          <w:color w:val="FF0000"/>
          <w:sz w:val="32"/>
          <w:szCs w:val="32"/>
        </w:rPr>
        <w:t xml:space="preserve">PERCORSO </w:t>
      </w:r>
      <w:proofErr w:type="spellStart"/>
      <w:r w:rsidRPr="0027162C">
        <w:rPr>
          <w:rFonts w:ascii="Arial Black" w:hAnsi="Arial Black"/>
          <w:color w:val="FF0000"/>
          <w:sz w:val="32"/>
          <w:szCs w:val="32"/>
        </w:rPr>
        <w:t>DI</w:t>
      </w:r>
      <w:proofErr w:type="spellEnd"/>
      <w:r w:rsidRPr="0027162C">
        <w:rPr>
          <w:rFonts w:ascii="Arial Black" w:hAnsi="Arial Black"/>
          <w:color w:val="FF0000"/>
          <w:sz w:val="32"/>
          <w:szCs w:val="32"/>
        </w:rPr>
        <w:t xml:space="preserve"> FORMAZIONE</w:t>
      </w:r>
    </w:p>
    <w:p w:rsidR="0027162C" w:rsidRPr="0027162C" w:rsidRDefault="0027162C" w:rsidP="0027162C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27162C">
        <w:rPr>
          <w:rFonts w:ascii="Arial Black" w:hAnsi="Arial Black"/>
          <w:color w:val="FF0000"/>
          <w:sz w:val="32"/>
          <w:szCs w:val="32"/>
        </w:rPr>
        <w:t>IN ANIMAZIONE LITURGICA ATTRAVERSO</w:t>
      </w:r>
    </w:p>
    <w:p w:rsidR="0027162C" w:rsidRPr="0027162C" w:rsidRDefault="0027162C" w:rsidP="0027162C">
      <w:pPr>
        <w:jc w:val="center"/>
        <w:rPr>
          <w:rFonts w:ascii="Arial Black" w:hAnsi="Arial Black"/>
          <w:color w:val="FF0000"/>
          <w:sz w:val="56"/>
          <w:szCs w:val="56"/>
        </w:rPr>
      </w:pPr>
      <w:r w:rsidRPr="0027162C">
        <w:rPr>
          <w:rFonts w:ascii="Arial Black" w:hAnsi="Arial Black"/>
          <w:color w:val="FF0000"/>
          <w:sz w:val="56"/>
          <w:szCs w:val="56"/>
        </w:rPr>
        <w:t>LA DANZA E LA GESTUALITA’</w:t>
      </w:r>
    </w:p>
    <w:p w:rsidR="0027162C" w:rsidRDefault="0027162C" w:rsidP="0027162C">
      <w:pPr>
        <w:jc w:val="center"/>
        <w:rPr>
          <w:rFonts w:ascii="Arial Black" w:hAnsi="Arial Black"/>
          <w:sz w:val="36"/>
          <w:szCs w:val="36"/>
        </w:rPr>
      </w:pPr>
      <w:r w:rsidRPr="00EC2F44">
        <w:rPr>
          <w:rFonts w:ascii="Arial Black" w:hAnsi="Arial Black"/>
          <w:sz w:val="36"/>
          <w:szCs w:val="36"/>
        </w:rPr>
        <w:t xml:space="preserve">Incontri mensili al sabato </w:t>
      </w:r>
    </w:p>
    <w:p w:rsidR="0027162C" w:rsidRDefault="0027162C" w:rsidP="0027162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per principianti ed esperti</w:t>
      </w:r>
    </w:p>
    <w:p w:rsidR="0027162C" w:rsidRDefault="0027162C" w:rsidP="0027162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dal 9.9.2017  al  9.6.2018</w:t>
      </w:r>
    </w:p>
    <w:p w:rsidR="0027162C" w:rsidRPr="006F1050" w:rsidRDefault="0027162C" w:rsidP="0027162C">
      <w:pPr>
        <w:jc w:val="center"/>
        <w:rPr>
          <w:rFonts w:ascii="Arial Black" w:hAnsi="Arial Black"/>
          <w:sz w:val="36"/>
          <w:szCs w:val="36"/>
        </w:rPr>
      </w:pPr>
    </w:p>
    <w:p w:rsidR="0027162C" w:rsidRPr="0027162C" w:rsidRDefault="0027162C" w:rsidP="0027162C">
      <w:pPr>
        <w:jc w:val="center"/>
        <w:rPr>
          <w:rFonts w:ascii="Arial Black" w:hAnsi="Arial Black"/>
          <w:sz w:val="36"/>
          <w:szCs w:val="36"/>
        </w:rPr>
      </w:pPr>
      <w:r w:rsidRPr="0027162C">
        <w:rPr>
          <w:rFonts w:ascii="Arial Black" w:hAnsi="Arial Black"/>
          <w:sz w:val="36"/>
          <w:szCs w:val="36"/>
        </w:rPr>
        <w:t xml:space="preserve">Stage </w:t>
      </w:r>
      <w:proofErr w:type="spellStart"/>
      <w:r w:rsidRPr="0027162C">
        <w:rPr>
          <w:rFonts w:ascii="Arial Black" w:hAnsi="Arial Black"/>
          <w:sz w:val="36"/>
          <w:szCs w:val="36"/>
        </w:rPr>
        <w:t>Holy</w:t>
      </w:r>
      <w:proofErr w:type="spellEnd"/>
      <w:r w:rsidRPr="0027162C">
        <w:rPr>
          <w:rFonts w:ascii="Arial Black" w:hAnsi="Arial Black"/>
          <w:sz w:val="36"/>
          <w:szCs w:val="36"/>
        </w:rPr>
        <w:t xml:space="preserve"> Dance </w:t>
      </w:r>
    </w:p>
    <w:p w:rsidR="0027162C" w:rsidRPr="0027162C" w:rsidRDefault="0027162C" w:rsidP="0027162C">
      <w:pPr>
        <w:jc w:val="center"/>
        <w:rPr>
          <w:rFonts w:ascii="Arial Black" w:hAnsi="Arial Black"/>
          <w:sz w:val="36"/>
          <w:szCs w:val="36"/>
        </w:rPr>
      </w:pPr>
      <w:r w:rsidRPr="0027162C">
        <w:rPr>
          <w:rFonts w:ascii="Arial Black" w:hAnsi="Arial Black"/>
          <w:sz w:val="36"/>
          <w:szCs w:val="36"/>
        </w:rPr>
        <w:t>durante l’anno</w:t>
      </w:r>
    </w:p>
    <w:p w:rsidR="0027162C" w:rsidRDefault="0027162C" w:rsidP="0027162C">
      <w:pPr>
        <w:jc w:val="center"/>
        <w:rPr>
          <w:sz w:val="40"/>
          <w:szCs w:val="40"/>
        </w:rPr>
      </w:pPr>
    </w:p>
    <w:p w:rsidR="0027162C" w:rsidRPr="0027162C" w:rsidRDefault="0027162C" w:rsidP="0027162C">
      <w:pPr>
        <w:jc w:val="center"/>
        <w:rPr>
          <w:rFonts w:ascii="Arial Black" w:hAnsi="Arial Black"/>
          <w:sz w:val="40"/>
          <w:szCs w:val="40"/>
          <w:lang w:val="en-US"/>
        </w:rPr>
      </w:pPr>
      <w:hyperlink r:id="rId5" w:history="1">
        <w:r w:rsidRPr="0027162C">
          <w:rPr>
            <w:rStyle w:val="Collegamentoipertestuale"/>
            <w:rFonts w:ascii="Arial Black" w:hAnsi="Arial Black"/>
            <w:sz w:val="40"/>
            <w:szCs w:val="40"/>
            <w:lang w:val="en-US"/>
          </w:rPr>
          <w:t>www.holydance.it</w:t>
        </w:r>
      </w:hyperlink>
    </w:p>
    <w:p w:rsidR="0027162C" w:rsidRDefault="0027162C" w:rsidP="0027162C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per informazioni:</w:t>
      </w:r>
    </w:p>
    <w:p w:rsidR="009D3A59" w:rsidRPr="0027162C" w:rsidRDefault="0027162C" w:rsidP="0027162C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holydance@santamarialiberatrice.org</w:t>
      </w:r>
    </w:p>
    <w:sectPr w:rsidR="009D3A59" w:rsidRPr="00271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7162C"/>
    <w:rsid w:val="0027162C"/>
    <w:rsid w:val="009D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162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lydanc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2017-09-11T16:14:00Z</dcterms:created>
  <dcterms:modified xsi:type="dcterms:W3CDTF">2017-09-11T16:23:00Z</dcterms:modified>
</cp:coreProperties>
</file>